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B6E55" w14:textId="2BAB6A78" w:rsidR="007F56EE" w:rsidRDefault="00055C47">
      <w:pPr>
        <w:spacing w:after="45" w:line="259" w:lineRule="auto"/>
        <w:ind w:left="948" w:firstLine="0"/>
      </w:pPr>
      <w:r>
        <w:rPr>
          <w:noProof/>
        </w:rPr>
        <w:drawing>
          <wp:anchor distT="0" distB="0" distL="114300" distR="114300" simplePos="0" relativeHeight="251658240" behindDoc="0" locked="0" layoutInCell="1" allowOverlap="0" wp14:anchorId="6336D9FE" wp14:editId="4A55CF26">
            <wp:simplePos x="0" y="0"/>
            <wp:positionH relativeFrom="column">
              <wp:posOffset>-149097</wp:posOffset>
            </wp:positionH>
            <wp:positionV relativeFrom="paragraph">
              <wp:posOffset>19706</wp:posOffset>
            </wp:positionV>
            <wp:extent cx="640080" cy="758952"/>
            <wp:effectExtent l="0" t="0" r="0" b="0"/>
            <wp:wrapSquare wrapText="bothSides"/>
            <wp:docPr id="2725" name="Picture 2725"/>
            <wp:cNvGraphicFramePr/>
            <a:graphic xmlns:a="http://schemas.openxmlformats.org/drawingml/2006/main">
              <a:graphicData uri="http://schemas.openxmlformats.org/drawingml/2006/picture">
                <pic:pic xmlns:pic="http://schemas.openxmlformats.org/drawingml/2006/picture">
                  <pic:nvPicPr>
                    <pic:cNvPr id="2725" name="Picture 2725"/>
                    <pic:cNvPicPr/>
                  </pic:nvPicPr>
                  <pic:blipFill>
                    <a:blip r:embed="rId5"/>
                    <a:stretch>
                      <a:fillRect/>
                    </a:stretch>
                  </pic:blipFill>
                  <pic:spPr>
                    <a:xfrm>
                      <a:off x="0" y="0"/>
                      <a:ext cx="640080" cy="758952"/>
                    </a:xfrm>
                    <a:prstGeom prst="rect">
                      <a:avLst/>
                    </a:prstGeom>
                  </pic:spPr>
                </pic:pic>
              </a:graphicData>
            </a:graphic>
          </wp:anchor>
        </w:drawing>
      </w:r>
      <w:r>
        <w:rPr>
          <w:sz w:val="32"/>
        </w:rPr>
        <w:t xml:space="preserve">Diocese of Worcester </w:t>
      </w:r>
    </w:p>
    <w:p w14:paraId="24445D5E" w14:textId="4F8983CE" w:rsidR="007F56EE" w:rsidRDefault="003F57B0">
      <w:pPr>
        <w:pStyle w:val="Heading1"/>
      </w:pPr>
      <w:r>
        <w:rPr>
          <w:noProof/>
        </w:rPr>
        <w:drawing>
          <wp:anchor distT="0" distB="0" distL="114300" distR="114300" simplePos="0" relativeHeight="251659264" behindDoc="0" locked="0" layoutInCell="1" allowOverlap="0" wp14:anchorId="58F8B188" wp14:editId="308541B1">
            <wp:simplePos x="0" y="0"/>
            <wp:positionH relativeFrom="margin">
              <wp:posOffset>4734560</wp:posOffset>
            </wp:positionH>
            <wp:positionV relativeFrom="paragraph">
              <wp:posOffset>148590</wp:posOffset>
            </wp:positionV>
            <wp:extent cx="2053590" cy="1252220"/>
            <wp:effectExtent l="0" t="0" r="3810" b="508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2053590" cy="1252220"/>
                    </a:xfrm>
                    <a:prstGeom prst="rect">
                      <a:avLst/>
                    </a:prstGeom>
                  </pic:spPr>
                </pic:pic>
              </a:graphicData>
            </a:graphic>
          </wp:anchor>
        </w:drawing>
      </w:r>
      <w:r>
        <w:t xml:space="preserve">OFFICE OF RELIGIOUS EDUCATION </w:t>
      </w:r>
    </w:p>
    <w:p w14:paraId="6DBE923F" w14:textId="10094ADC" w:rsidR="007F56EE" w:rsidRDefault="00055C47" w:rsidP="003F57B0">
      <w:pPr>
        <w:spacing w:after="0" w:line="259" w:lineRule="auto"/>
        <w:ind w:left="0" w:right="259" w:firstLine="0"/>
      </w:pPr>
      <w:r>
        <w:rPr>
          <w:b/>
          <w:sz w:val="28"/>
        </w:rPr>
        <w:t xml:space="preserve">The Catechesis of the Good Shepherd Level I  </w:t>
      </w:r>
    </w:p>
    <w:p w14:paraId="42FD7672" w14:textId="559F7986" w:rsidR="007F56EE" w:rsidRDefault="00577FE2" w:rsidP="003F57B0">
      <w:pPr>
        <w:spacing w:after="0" w:line="259" w:lineRule="auto"/>
        <w:ind w:right="259"/>
      </w:pPr>
      <w:r>
        <w:rPr>
          <w:b/>
          <w:sz w:val="28"/>
        </w:rPr>
        <w:t xml:space="preserve">Formation Course for Adults Part </w:t>
      </w:r>
      <w:r w:rsidR="00AA1E69">
        <w:rPr>
          <w:b/>
          <w:sz w:val="28"/>
          <w:szCs w:val="28"/>
        </w:rPr>
        <w:t>2</w:t>
      </w:r>
      <w:r w:rsidR="0032716F">
        <w:rPr>
          <w:b/>
          <w:sz w:val="28"/>
          <w:szCs w:val="28"/>
        </w:rPr>
        <w:t xml:space="preserve"> Course </w:t>
      </w:r>
      <w:r w:rsidR="0032716F" w:rsidRPr="0032716F">
        <w:rPr>
          <w:b/>
          <w:sz w:val="28"/>
          <w:szCs w:val="28"/>
        </w:rPr>
        <w:t>1-02692</w:t>
      </w:r>
    </w:p>
    <w:p w14:paraId="4E9FD4D5" w14:textId="2CF18579" w:rsidR="00C05611" w:rsidRDefault="00B83CFD" w:rsidP="003F57B0">
      <w:pPr>
        <w:spacing w:after="0" w:line="240" w:lineRule="auto"/>
        <w:ind w:right="259"/>
        <w:rPr>
          <w:sz w:val="26"/>
        </w:rPr>
      </w:pPr>
      <w:r w:rsidRPr="00B83CFD">
        <w:rPr>
          <w:sz w:val="26"/>
        </w:rPr>
        <w:t>Feb. 1</w:t>
      </w:r>
      <w:r w:rsidR="00AA1E69">
        <w:rPr>
          <w:sz w:val="26"/>
        </w:rPr>
        <w:t>3</w:t>
      </w:r>
      <w:r w:rsidRPr="00B83CFD">
        <w:rPr>
          <w:sz w:val="26"/>
        </w:rPr>
        <w:t>, 1</w:t>
      </w:r>
      <w:r w:rsidR="00AA1E69">
        <w:rPr>
          <w:sz w:val="26"/>
        </w:rPr>
        <w:t>4</w:t>
      </w:r>
      <w:r w:rsidRPr="00B83CFD">
        <w:rPr>
          <w:sz w:val="26"/>
        </w:rPr>
        <w:t>, 1</w:t>
      </w:r>
      <w:r w:rsidR="00AA1E69">
        <w:rPr>
          <w:sz w:val="26"/>
        </w:rPr>
        <w:t>5</w:t>
      </w:r>
      <w:r w:rsidRPr="00B83CFD">
        <w:rPr>
          <w:sz w:val="26"/>
        </w:rPr>
        <w:t>, 202</w:t>
      </w:r>
      <w:r w:rsidR="00AA1E69">
        <w:rPr>
          <w:sz w:val="26"/>
        </w:rPr>
        <w:t>7</w:t>
      </w:r>
      <w:r>
        <w:rPr>
          <w:sz w:val="26"/>
        </w:rPr>
        <w:t xml:space="preserve"> </w:t>
      </w:r>
      <w:r w:rsidR="00C05611" w:rsidRPr="00C05611">
        <w:rPr>
          <w:sz w:val="26"/>
        </w:rPr>
        <w:t>(Saturday, Sunday, Monday from 9-5 PM</w:t>
      </w:r>
      <w:r w:rsidR="00C05611">
        <w:rPr>
          <w:sz w:val="26"/>
        </w:rPr>
        <w:t>)</w:t>
      </w:r>
      <w:r w:rsidR="00C05611" w:rsidRPr="00C05611">
        <w:rPr>
          <w:sz w:val="26"/>
        </w:rPr>
        <w:t xml:space="preserve"> </w:t>
      </w:r>
      <w:r w:rsidR="00C05611" w:rsidRPr="00C05611">
        <w:rPr>
          <w:sz w:val="26"/>
        </w:rPr>
        <w:br/>
      </w:r>
      <w:r w:rsidRPr="00B83CFD">
        <w:rPr>
          <w:sz w:val="26"/>
        </w:rPr>
        <w:t xml:space="preserve">April </w:t>
      </w:r>
      <w:r w:rsidR="00AA1E69">
        <w:rPr>
          <w:sz w:val="26"/>
        </w:rPr>
        <w:t>17</w:t>
      </w:r>
      <w:r w:rsidRPr="00B83CFD">
        <w:rPr>
          <w:sz w:val="26"/>
        </w:rPr>
        <w:t>, 1</w:t>
      </w:r>
      <w:r w:rsidR="00AA1E69">
        <w:rPr>
          <w:sz w:val="26"/>
        </w:rPr>
        <w:t>8</w:t>
      </w:r>
      <w:r w:rsidRPr="00B83CFD">
        <w:rPr>
          <w:sz w:val="26"/>
        </w:rPr>
        <w:t>,</w:t>
      </w:r>
      <w:r w:rsidR="00A4057E">
        <w:rPr>
          <w:sz w:val="26"/>
        </w:rPr>
        <w:t xml:space="preserve"> </w:t>
      </w:r>
      <w:r w:rsidR="00AA1E69">
        <w:rPr>
          <w:sz w:val="26"/>
        </w:rPr>
        <w:t>19</w:t>
      </w:r>
      <w:r w:rsidRPr="00B83CFD">
        <w:rPr>
          <w:sz w:val="26"/>
        </w:rPr>
        <w:t>, 202</w:t>
      </w:r>
      <w:r w:rsidR="00AA1E69">
        <w:rPr>
          <w:sz w:val="26"/>
        </w:rPr>
        <w:t>7</w:t>
      </w:r>
      <w:r w:rsidRPr="00B83CFD">
        <w:rPr>
          <w:sz w:val="26"/>
        </w:rPr>
        <w:t xml:space="preserve"> </w:t>
      </w:r>
      <w:r w:rsidR="00C05611" w:rsidRPr="00C05611">
        <w:rPr>
          <w:sz w:val="26"/>
        </w:rPr>
        <w:t>(Saturday, Sunday, Monday from 9-5 PM</w:t>
      </w:r>
      <w:r w:rsidR="00C05611">
        <w:rPr>
          <w:sz w:val="26"/>
        </w:rPr>
        <w:t>)</w:t>
      </w:r>
    </w:p>
    <w:p w14:paraId="0E0683B8" w14:textId="35955AB8" w:rsidR="003F57B0" w:rsidRPr="00B83CFD" w:rsidRDefault="00B83CFD">
      <w:pPr>
        <w:pStyle w:val="Heading2"/>
        <w:ind w:left="-5"/>
        <w:rPr>
          <w:b w:val="0"/>
          <w:sz w:val="26"/>
          <w:szCs w:val="26"/>
        </w:rPr>
      </w:pPr>
      <w:r w:rsidRPr="00B83CFD">
        <w:rPr>
          <w:b w:val="0"/>
          <w:sz w:val="26"/>
          <w:szCs w:val="26"/>
        </w:rPr>
        <w:t>Our Lady of the Lake, 1400 Main Street, Leominster, MA 01453</w:t>
      </w:r>
      <w:r w:rsidR="00C05611" w:rsidRPr="00B83CFD">
        <w:rPr>
          <w:b w:val="0"/>
          <w:sz w:val="26"/>
          <w:szCs w:val="26"/>
        </w:rPr>
        <w:br/>
      </w:r>
    </w:p>
    <w:p w14:paraId="4C8434CD" w14:textId="73292F3F" w:rsidR="007F56EE" w:rsidRDefault="00055C47">
      <w:pPr>
        <w:pStyle w:val="Heading2"/>
        <w:ind w:left="-5"/>
      </w:pPr>
      <w:r>
        <w:t>Level 1 Catechesis of the Good Shepherd</w:t>
      </w:r>
      <w:r>
        <w:rPr>
          <w:sz w:val="28"/>
        </w:rPr>
        <w:t xml:space="preserve"> </w:t>
      </w:r>
    </w:p>
    <w:p w14:paraId="06EA7079" w14:textId="77777777" w:rsidR="007F56EE" w:rsidRDefault="00055C47">
      <w:pPr>
        <w:spacing w:after="0" w:line="237" w:lineRule="auto"/>
        <w:ind w:left="0" w:firstLine="0"/>
        <w:jc w:val="both"/>
      </w:pPr>
      <w:r>
        <w:t xml:space="preserve">Originated in 1954 by Sofia Cavalletti, a biblical scholar, and Gianna Gobbi, an educator of children and teachers, Level 1 Catechesis of the Good Shepherd helps the young child ages 3-6 (and their catechists) enter into a personal, intimate relationship with Jesus. It seeks to create a sacred space for children called the Atrium, in which both the children and their catechists can hear, ponder and celebrate the most essential mysteries of our Catholic faith as revealed in Scriptures and the Liturgy.  This leads little children, and quite often their entire families to come to a deep appreciation for the sacraments and above all, the Eucharist. </w:t>
      </w:r>
    </w:p>
    <w:p w14:paraId="19803E38" w14:textId="77777777" w:rsidR="007F56EE" w:rsidRDefault="00055C47">
      <w:pPr>
        <w:pStyle w:val="Heading2"/>
        <w:ind w:left="-5"/>
      </w:pPr>
      <w:r>
        <w:t xml:space="preserve">Course Objectives </w:t>
      </w:r>
    </w:p>
    <w:p w14:paraId="67DF9B6B" w14:textId="77777777" w:rsidR="007F56EE" w:rsidRDefault="00055C47">
      <w:pPr>
        <w:numPr>
          <w:ilvl w:val="0"/>
          <w:numId w:val="1"/>
        </w:numPr>
        <w:ind w:left="721" w:hanging="269"/>
      </w:pPr>
      <w:r>
        <w:t xml:space="preserve">To present the methodology and guiding principles of CGS for the 3-6 year old child </w:t>
      </w:r>
    </w:p>
    <w:p w14:paraId="085A571A" w14:textId="77777777" w:rsidR="007F56EE" w:rsidRDefault="00055C47">
      <w:pPr>
        <w:numPr>
          <w:ilvl w:val="0"/>
          <w:numId w:val="1"/>
        </w:numPr>
        <w:ind w:left="721" w:hanging="269"/>
      </w:pPr>
      <w:r>
        <w:t xml:space="preserve">To explore the religious nature and the most vital religious needs of the young child </w:t>
      </w:r>
    </w:p>
    <w:p w14:paraId="0CCC4442" w14:textId="77777777" w:rsidR="007F56EE" w:rsidRDefault="00055C47">
      <w:pPr>
        <w:numPr>
          <w:ilvl w:val="0"/>
          <w:numId w:val="1"/>
        </w:numPr>
        <w:ind w:left="721" w:hanging="269"/>
      </w:pPr>
      <w:r>
        <w:t xml:space="preserve">To meditate on the biblical and liturgical themes presented to children </w:t>
      </w:r>
    </w:p>
    <w:p w14:paraId="13635A37" w14:textId="77777777" w:rsidR="007F56EE" w:rsidRDefault="00055C47">
      <w:pPr>
        <w:numPr>
          <w:ilvl w:val="0"/>
          <w:numId w:val="1"/>
        </w:numPr>
        <w:ind w:left="721" w:hanging="269"/>
      </w:pPr>
      <w:r>
        <w:t xml:space="preserve">To offer guidelines and assistance for setting up an atrium, preparing an album and making materials </w:t>
      </w:r>
    </w:p>
    <w:p w14:paraId="6588B955" w14:textId="77777777" w:rsidR="007F56EE" w:rsidRDefault="00055C47">
      <w:pPr>
        <w:numPr>
          <w:ilvl w:val="0"/>
          <w:numId w:val="1"/>
        </w:numPr>
        <w:ind w:left="721" w:hanging="269"/>
      </w:pPr>
      <w:r>
        <w:t xml:space="preserve">To broaden the catechist’s ability to observe and learn from children, to listen with children to Scripture     and to deepen the catechist’s enjoyment of God’s presence </w:t>
      </w:r>
    </w:p>
    <w:p w14:paraId="493AEB6A" w14:textId="77777777" w:rsidR="007F56EE" w:rsidRDefault="00055C47">
      <w:pPr>
        <w:spacing w:after="70" w:line="259" w:lineRule="auto"/>
        <w:ind w:left="0" w:firstLine="0"/>
      </w:pPr>
      <w:r>
        <w:rPr>
          <w:b/>
          <w:sz w:val="16"/>
        </w:rPr>
        <w:t xml:space="preserve"> </w:t>
      </w:r>
    </w:p>
    <w:p w14:paraId="74660CCF" w14:textId="235079F3" w:rsidR="007F56EE" w:rsidRDefault="00055C47" w:rsidP="0017202E">
      <w:r>
        <w:rPr>
          <w:b/>
          <w:sz w:val="24"/>
        </w:rPr>
        <w:t xml:space="preserve">Certification: </w:t>
      </w:r>
      <w:r>
        <w:t xml:space="preserve">The National Certificate of Completion will be issued upon the completion of Level I, Parts 1 and 2. The Level I certificate honors your full attendance and participation in the entire Level I course.  </w:t>
      </w:r>
    </w:p>
    <w:p w14:paraId="65FD2EA4" w14:textId="77777777" w:rsidR="00A003E7" w:rsidRDefault="00A003E7" w:rsidP="00A003E7">
      <w:pPr>
        <w:spacing w:after="70" w:line="259" w:lineRule="auto"/>
        <w:ind w:left="0" w:firstLine="0"/>
        <w:rPr>
          <w:b/>
          <w:sz w:val="16"/>
        </w:rPr>
      </w:pPr>
    </w:p>
    <w:p w14:paraId="2F3B7BF7" w14:textId="2BC60010" w:rsidR="007F56EE" w:rsidRDefault="00055C47" w:rsidP="00A003E7">
      <w:pPr>
        <w:spacing w:after="70" w:line="259" w:lineRule="auto"/>
        <w:ind w:left="0" w:firstLine="0"/>
      </w:pPr>
      <w:r>
        <w:rPr>
          <w:b/>
          <w:sz w:val="24"/>
        </w:rPr>
        <w:t xml:space="preserve">Formation Leader: </w:t>
      </w:r>
      <w:r>
        <w:t xml:space="preserve">Mary Pat Heelan has recently been named a Formation Leader for the Catechesis of the Good Shepherd.  She studied Elementary Education at Boston College, worked for many years as a kindergarten teacher and has a Masters Degree in Pastoral Ministry from Anna Maria College. She is an Associate Director of Religious Ed for the Diocese of Worcester. </w:t>
      </w:r>
    </w:p>
    <w:p w14:paraId="266E3BC6" w14:textId="4D2C3F44" w:rsidR="007F56EE" w:rsidRDefault="00055C47">
      <w:pPr>
        <w:spacing w:after="222"/>
        <w:ind w:left="-5"/>
      </w:pPr>
      <w:r>
        <w:rPr>
          <w:b/>
          <w:sz w:val="24"/>
        </w:rPr>
        <w:t xml:space="preserve">Tuition: </w:t>
      </w:r>
      <w:r>
        <w:t xml:space="preserve">The tuition for Level I Part </w:t>
      </w:r>
      <w:r w:rsidR="00E35363">
        <w:t>2</w:t>
      </w:r>
      <w:r>
        <w:t xml:space="preserve"> Formation for participants working in the Diocese of Worcester, MA will be $</w:t>
      </w:r>
      <w:r w:rsidR="007639E2">
        <w:t>1</w:t>
      </w:r>
      <w:r w:rsidR="00DD66C4">
        <w:t>50</w:t>
      </w:r>
      <w:r>
        <w:t xml:space="preserve"> which includes a $35 fee for the National Association of Good Shepherd Certification. Tuition for those outside of the Diocese of Worcester, MA is $</w:t>
      </w:r>
      <w:r w:rsidR="007639E2">
        <w:t>3</w:t>
      </w:r>
      <w:r w:rsidR="00B83CFD">
        <w:t>50</w:t>
      </w:r>
      <w:r>
        <w:t xml:space="preserve">. </w:t>
      </w:r>
      <w:r>
        <w:rPr>
          <w:i/>
        </w:rPr>
        <w:t>Catechists are also encouraged to become a member of  CGS-USA prior to the beginning of the course. Please visit:</w:t>
      </w:r>
      <w:hyperlink r:id="rId7">
        <w:r w:rsidR="007F56EE">
          <w:rPr>
            <w:rFonts w:ascii="Calibri" w:eastAsia="Calibri" w:hAnsi="Calibri" w:cs="Calibri"/>
          </w:rPr>
          <w:t xml:space="preserve"> </w:t>
        </w:r>
      </w:hyperlink>
      <w:hyperlink r:id="rId8">
        <w:r w:rsidR="007F56EE">
          <w:rPr>
            <w:i/>
            <w:color w:val="0000FF"/>
            <w:u w:val="single" w:color="0000FF"/>
          </w:rPr>
          <w:t>https://www.cgsusa.org/connect/become</w:t>
        </w:r>
      </w:hyperlink>
      <w:hyperlink r:id="rId9">
        <w:r w:rsidR="007F56EE">
          <w:rPr>
            <w:i/>
            <w:color w:val="0000FF"/>
            <w:u w:val="single" w:color="0000FF"/>
          </w:rPr>
          <w:t>-</w:t>
        </w:r>
      </w:hyperlink>
      <w:hyperlink r:id="rId10">
        <w:r w:rsidR="007F56EE">
          <w:rPr>
            <w:i/>
            <w:color w:val="0000FF"/>
            <w:u w:val="single" w:color="0000FF"/>
          </w:rPr>
          <w:t>a</w:t>
        </w:r>
      </w:hyperlink>
      <w:hyperlink r:id="rId11">
        <w:r w:rsidR="007F56EE">
          <w:rPr>
            <w:i/>
            <w:color w:val="0000FF"/>
            <w:u w:val="single" w:color="0000FF"/>
          </w:rPr>
          <w:t>-</w:t>
        </w:r>
      </w:hyperlink>
      <w:hyperlink r:id="rId12">
        <w:r w:rsidR="007F56EE">
          <w:rPr>
            <w:i/>
            <w:color w:val="0000FF"/>
            <w:u w:val="single" w:color="0000FF"/>
          </w:rPr>
          <w:t>member/</w:t>
        </w:r>
      </w:hyperlink>
      <w:hyperlink r:id="rId13">
        <w:r w:rsidR="007F56EE">
          <w:rPr>
            <w:i/>
          </w:rPr>
          <w:t xml:space="preserve"> </w:t>
        </w:r>
      </w:hyperlink>
      <w:r>
        <w:rPr>
          <w:i/>
        </w:rPr>
        <w:t xml:space="preserve"> </w:t>
      </w:r>
    </w:p>
    <w:p w14:paraId="6DF7EE8C" w14:textId="6E95EFE6" w:rsidR="007F56EE" w:rsidRDefault="00055C47">
      <w:pPr>
        <w:ind w:left="-5"/>
      </w:pPr>
      <w:r>
        <w:rPr>
          <w:b/>
          <w:sz w:val="24"/>
        </w:rPr>
        <w:t xml:space="preserve">Texts: </w:t>
      </w:r>
      <w:r>
        <w:t xml:space="preserve">We will use three texts for this course. Please let Mary Pat know if you need a book and she will order it for you. </w:t>
      </w:r>
      <w:r>
        <w:rPr>
          <w:i/>
        </w:rPr>
        <w:t>The Religious Potential of the Child</w:t>
      </w:r>
      <w:r>
        <w:t xml:space="preserve"> </w:t>
      </w:r>
      <w:r>
        <w:rPr>
          <w:i/>
        </w:rPr>
        <w:t>3</w:t>
      </w:r>
      <w:r>
        <w:rPr>
          <w:i/>
          <w:vertAlign w:val="superscript"/>
        </w:rPr>
        <w:t>rd</w:t>
      </w:r>
      <w:r>
        <w:rPr>
          <w:i/>
        </w:rPr>
        <w:t xml:space="preserve"> edition</w:t>
      </w:r>
      <w:r>
        <w:t xml:space="preserve">, by Sofia Cavalletti, </w:t>
      </w:r>
      <w:r>
        <w:rPr>
          <w:i/>
        </w:rPr>
        <w:t>The Good Shepherd and the Child, The Joyful Journey</w:t>
      </w:r>
      <w:r>
        <w:t xml:space="preserve"> by Cavalletti and others, and </w:t>
      </w:r>
      <w:r w:rsidR="00A003E7">
        <w:rPr>
          <w:i/>
        </w:rPr>
        <w:t>Nurturing the Whole Child</w:t>
      </w:r>
      <w:r>
        <w:t xml:space="preserve"> by Gianna Gobbi.  </w:t>
      </w:r>
    </w:p>
    <w:p w14:paraId="5B8765F9" w14:textId="77777777" w:rsidR="007F56EE" w:rsidRDefault="00055C47">
      <w:pPr>
        <w:spacing w:after="0" w:line="259" w:lineRule="auto"/>
        <w:ind w:left="0" w:firstLine="0"/>
      </w:pPr>
      <w:r>
        <w:t xml:space="preserve"> </w:t>
      </w:r>
    </w:p>
    <w:p w14:paraId="745FD7B2" w14:textId="77777777" w:rsidR="007F56EE" w:rsidRDefault="00055C47">
      <w:pPr>
        <w:spacing w:after="192" w:line="259" w:lineRule="auto"/>
        <w:ind w:left="-5" w:right="259"/>
      </w:pPr>
      <w:r>
        <w:rPr>
          <w:b/>
          <w:sz w:val="24"/>
        </w:rPr>
        <w:t>Lunch, Snacks, Drinks: Please bring your own lunch, snacks and drinks with you each day.</w:t>
      </w:r>
      <w:r>
        <w:rPr>
          <w:sz w:val="24"/>
        </w:rPr>
        <w:t xml:space="preserve"> </w:t>
      </w:r>
    </w:p>
    <w:p w14:paraId="667EFCF1" w14:textId="5E706E98" w:rsidR="007F56EE" w:rsidRDefault="00055C47">
      <w:pPr>
        <w:ind w:left="-5"/>
        <w:rPr>
          <w:sz w:val="24"/>
        </w:rPr>
      </w:pPr>
      <w:r w:rsidRPr="003F57B0">
        <w:rPr>
          <w:b/>
          <w:sz w:val="24"/>
        </w:rPr>
        <w:t xml:space="preserve">Due Dates: </w:t>
      </w:r>
      <w:r w:rsidRPr="003F57B0">
        <w:t xml:space="preserve">Registration and Tuition </w:t>
      </w:r>
      <w:r w:rsidR="003F38CD">
        <w:t xml:space="preserve">is due on </w:t>
      </w:r>
      <w:r w:rsidR="00B83CFD">
        <w:t>Feb</w:t>
      </w:r>
      <w:r w:rsidR="00C05611">
        <w:t>. 1</w:t>
      </w:r>
      <w:r w:rsidR="003F38CD">
        <w:t>, 202</w:t>
      </w:r>
      <w:r w:rsidR="00AA1E69">
        <w:t>7</w:t>
      </w:r>
      <w:r w:rsidRPr="00C236C4">
        <w:rPr>
          <w:b/>
        </w:rPr>
        <w:t xml:space="preserve">.  </w:t>
      </w:r>
      <w:r w:rsidRPr="00C236C4">
        <w:rPr>
          <w:sz w:val="24"/>
        </w:rPr>
        <w:t>Please register using this</w:t>
      </w:r>
      <w:r w:rsidR="00B83CFD" w:rsidRPr="00C236C4">
        <w:rPr>
          <w:sz w:val="24"/>
        </w:rPr>
        <w:t xml:space="preserve"> link</w:t>
      </w:r>
      <w:r w:rsidRPr="00C236C4">
        <w:rPr>
          <w:sz w:val="24"/>
        </w:rPr>
        <w:t>:</w:t>
      </w:r>
    </w:p>
    <w:p w14:paraId="6FBB8026" w14:textId="58D2AA78" w:rsidR="00055C47" w:rsidRPr="003F57B0" w:rsidRDefault="00D5745C" w:rsidP="00D5745C">
      <w:pPr>
        <w:ind w:left="-5"/>
      </w:pPr>
      <w:r w:rsidRPr="00D5745C">
        <w:t xml:space="preserve"> </w:t>
      </w:r>
      <w:hyperlink r:id="rId14" w:history="1">
        <w:r w:rsidRPr="00AA1E69">
          <w:rPr>
            <w:rStyle w:val="Hyperlink"/>
            <w:highlight w:val="yellow"/>
          </w:rPr>
          <w:t>https://worcesterdiocese.org/cgs-registration-level-1-part-1-winter-spring2026</w:t>
        </w:r>
      </w:hyperlink>
      <w:r>
        <w:t xml:space="preserve"> </w:t>
      </w:r>
    </w:p>
    <w:p w14:paraId="01B65DD1" w14:textId="6EFB35DE" w:rsidR="007F56EE" w:rsidRDefault="007F56EE">
      <w:pPr>
        <w:spacing w:after="2" w:line="259" w:lineRule="auto"/>
        <w:ind w:left="0" w:firstLine="0"/>
      </w:pPr>
    </w:p>
    <w:p w14:paraId="4C39DF43" w14:textId="77777777" w:rsidR="007F56EE" w:rsidRDefault="00055C47">
      <w:pPr>
        <w:ind w:left="-5"/>
      </w:pPr>
      <w:r>
        <w:rPr>
          <w:b/>
        </w:rPr>
        <w:t xml:space="preserve">For more information contact: </w:t>
      </w:r>
      <w:r>
        <w:t xml:space="preserve">Mary Pat Heelan </w:t>
      </w:r>
      <w:r>
        <w:rPr>
          <w:color w:val="0000FF"/>
          <w:u w:val="single" w:color="0000FF"/>
        </w:rPr>
        <w:t>mheelan@worcesterdiocese.org</w:t>
      </w:r>
      <w:r>
        <w:t xml:space="preserve"> or call 508-929-4302. </w:t>
      </w:r>
    </w:p>
    <w:sectPr w:rsidR="007F56EE" w:rsidSect="00A003E7">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A3259"/>
    <w:multiLevelType w:val="hybridMultilevel"/>
    <w:tmpl w:val="5D02B17C"/>
    <w:lvl w:ilvl="0" w:tplc="4E268A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2E2750">
      <w:start w:val="1"/>
      <w:numFmt w:val="bullet"/>
      <w:lvlText w:val="o"/>
      <w:lvlJc w:val="left"/>
      <w:pPr>
        <w:ind w:left="1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8E815E">
      <w:start w:val="1"/>
      <w:numFmt w:val="bullet"/>
      <w:lvlText w:val="▪"/>
      <w:lvlJc w:val="left"/>
      <w:pPr>
        <w:ind w:left="2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74A1FE">
      <w:start w:val="1"/>
      <w:numFmt w:val="bullet"/>
      <w:lvlText w:val="•"/>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DEDAA6">
      <w:start w:val="1"/>
      <w:numFmt w:val="bullet"/>
      <w:lvlText w:val="o"/>
      <w:lvlJc w:val="left"/>
      <w:pPr>
        <w:ind w:left="36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64C728">
      <w:start w:val="1"/>
      <w:numFmt w:val="bullet"/>
      <w:lvlText w:val="▪"/>
      <w:lvlJc w:val="left"/>
      <w:pPr>
        <w:ind w:left="44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389DFA">
      <w:start w:val="1"/>
      <w:numFmt w:val="bullet"/>
      <w:lvlText w:val="•"/>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4A8ADC">
      <w:start w:val="1"/>
      <w:numFmt w:val="bullet"/>
      <w:lvlText w:val="o"/>
      <w:lvlJc w:val="left"/>
      <w:pPr>
        <w:ind w:left="58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6AE9C2">
      <w:start w:val="1"/>
      <w:numFmt w:val="bullet"/>
      <w:lvlText w:val="▪"/>
      <w:lvlJc w:val="left"/>
      <w:pPr>
        <w:ind w:left="65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74836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6EE"/>
    <w:rsid w:val="000006A1"/>
    <w:rsid w:val="00055C47"/>
    <w:rsid w:val="000928B1"/>
    <w:rsid w:val="0017202E"/>
    <w:rsid w:val="001C63E6"/>
    <w:rsid w:val="0032716F"/>
    <w:rsid w:val="003F38CD"/>
    <w:rsid w:val="003F57B0"/>
    <w:rsid w:val="0045438E"/>
    <w:rsid w:val="004C711B"/>
    <w:rsid w:val="00577FE2"/>
    <w:rsid w:val="005C3D8D"/>
    <w:rsid w:val="00631F0B"/>
    <w:rsid w:val="00730613"/>
    <w:rsid w:val="00741A0A"/>
    <w:rsid w:val="007639E2"/>
    <w:rsid w:val="00773CA3"/>
    <w:rsid w:val="00782F9D"/>
    <w:rsid w:val="007F56EE"/>
    <w:rsid w:val="008A6733"/>
    <w:rsid w:val="008F15F4"/>
    <w:rsid w:val="00A003E7"/>
    <w:rsid w:val="00A31033"/>
    <w:rsid w:val="00A4057E"/>
    <w:rsid w:val="00AA1E69"/>
    <w:rsid w:val="00B02FA9"/>
    <w:rsid w:val="00B83CFD"/>
    <w:rsid w:val="00C05611"/>
    <w:rsid w:val="00C236C4"/>
    <w:rsid w:val="00C45BD6"/>
    <w:rsid w:val="00C666B2"/>
    <w:rsid w:val="00C7599D"/>
    <w:rsid w:val="00C869D6"/>
    <w:rsid w:val="00C929E8"/>
    <w:rsid w:val="00CD1859"/>
    <w:rsid w:val="00D5745C"/>
    <w:rsid w:val="00D95BBF"/>
    <w:rsid w:val="00D97A41"/>
    <w:rsid w:val="00DD66C4"/>
    <w:rsid w:val="00E35363"/>
    <w:rsid w:val="00EE3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1CD4"/>
  <w15:docId w15:val="{C8EF51BE-24B8-43A4-B9FB-84F9F4C4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948"/>
      <w:outlineLvl w:val="0"/>
    </w:pPr>
    <w:rPr>
      <w:rFonts w:ascii="Times New Roman" w:eastAsia="Times New Roman" w:hAnsi="Times New Roman" w:cs="Times New Roman"/>
      <w:color w:val="000000"/>
      <w:sz w:val="40"/>
    </w:rPr>
  </w:style>
  <w:style w:type="paragraph" w:styleId="Heading2">
    <w:name w:val="heading 2"/>
    <w:next w:val="Normal"/>
    <w:link w:val="Heading2Char"/>
    <w:uiPriority w:val="9"/>
    <w:unhideWhenUsed/>
    <w:qFormat/>
    <w:pPr>
      <w:keepNext/>
      <w:keepLines/>
      <w:spacing w:after="0"/>
      <w:ind w:left="10" w:right="259"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color w:val="000000"/>
      <w:sz w:val="40"/>
    </w:rPr>
  </w:style>
  <w:style w:type="character" w:styleId="Hyperlink">
    <w:name w:val="Hyperlink"/>
    <w:basedOn w:val="DefaultParagraphFont"/>
    <w:uiPriority w:val="99"/>
    <w:unhideWhenUsed/>
    <w:rsid w:val="00C666B2"/>
    <w:rPr>
      <w:color w:val="0563C1" w:themeColor="hyperlink"/>
      <w:u w:val="single"/>
    </w:rPr>
  </w:style>
  <w:style w:type="character" w:styleId="UnresolvedMention">
    <w:name w:val="Unresolved Mention"/>
    <w:basedOn w:val="DefaultParagraphFont"/>
    <w:uiPriority w:val="99"/>
    <w:semiHidden/>
    <w:unhideWhenUsed/>
    <w:rsid w:val="00C66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0665">
      <w:bodyDiv w:val="1"/>
      <w:marLeft w:val="0"/>
      <w:marRight w:val="0"/>
      <w:marTop w:val="0"/>
      <w:marBottom w:val="0"/>
      <w:divBdr>
        <w:top w:val="none" w:sz="0" w:space="0" w:color="auto"/>
        <w:left w:val="none" w:sz="0" w:space="0" w:color="auto"/>
        <w:bottom w:val="none" w:sz="0" w:space="0" w:color="auto"/>
        <w:right w:val="none" w:sz="0" w:space="0" w:color="auto"/>
      </w:divBdr>
    </w:div>
    <w:div w:id="1176722820">
      <w:bodyDiv w:val="1"/>
      <w:marLeft w:val="0"/>
      <w:marRight w:val="0"/>
      <w:marTop w:val="0"/>
      <w:marBottom w:val="0"/>
      <w:divBdr>
        <w:top w:val="none" w:sz="0" w:space="0" w:color="auto"/>
        <w:left w:val="none" w:sz="0" w:space="0" w:color="auto"/>
        <w:bottom w:val="none" w:sz="0" w:space="0" w:color="auto"/>
        <w:right w:val="none" w:sz="0" w:space="0" w:color="auto"/>
      </w:divBdr>
    </w:div>
    <w:div w:id="1561018952">
      <w:bodyDiv w:val="1"/>
      <w:marLeft w:val="0"/>
      <w:marRight w:val="0"/>
      <w:marTop w:val="0"/>
      <w:marBottom w:val="0"/>
      <w:divBdr>
        <w:top w:val="none" w:sz="0" w:space="0" w:color="auto"/>
        <w:left w:val="none" w:sz="0" w:space="0" w:color="auto"/>
        <w:bottom w:val="none" w:sz="0" w:space="0" w:color="auto"/>
        <w:right w:val="none" w:sz="0" w:space="0" w:color="auto"/>
      </w:divBdr>
    </w:div>
    <w:div w:id="2061857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gsusa.org/connect/become-a-member/" TargetMode="External"/><Relationship Id="rId13" Type="http://schemas.openxmlformats.org/officeDocument/2006/relationships/hyperlink" Target="https://www.cgsusa.org/connect/become-a-member/" TargetMode="External"/><Relationship Id="rId3" Type="http://schemas.openxmlformats.org/officeDocument/2006/relationships/settings" Target="settings.xml"/><Relationship Id="rId7" Type="http://schemas.openxmlformats.org/officeDocument/2006/relationships/hyperlink" Target="https://www.cgsusa.org/connect/become-a-member/" TargetMode="External"/><Relationship Id="rId12" Type="http://schemas.openxmlformats.org/officeDocument/2006/relationships/hyperlink" Target="https://www.cgsusa.org/connect/become-a-memb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cgsusa.org/connect/become-a-member/"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cgsusa.org/connect/become-a-member/" TargetMode="External"/><Relationship Id="rId4" Type="http://schemas.openxmlformats.org/officeDocument/2006/relationships/webSettings" Target="webSettings.xml"/><Relationship Id="rId9" Type="http://schemas.openxmlformats.org/officeDocument/2006/relationships/hyperlink" Target="https://www.cgsusa.org/connect/become-a-member/" TargetMode="External"/><Relationship Id="rId14" Type="http://schemas.openxmlformats.org/officeDocument/2006/relationships/hyperlink" Target="https://worcesterdiocese.org/cgs-registration-level-1-part-1-winter-spring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Pat</dc:creator>
  <cp:keywords/>
  <cp:lastModifiedBy>Mary Pat Heelan</cp:lastModifiedBy>
  <cp:revision>5</cp:revision>
  <cp:lastPrinted>2024-05-09T21:06:00Z</cp:lastPrinted>
  <dcterms:created xsi:type="dcterms:W3CDTF">2026-06-14T16:07:00Z</dcterms:created>
  <dcterms:modified xsi:type="dcterms:W3CDTF">2026-06-14T16:08:00Z</dcterms:modified>
</cp:coreProperties>
</file>